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A3" w:rsidRDefault="002271A3" w:rsidP="00227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Утверждёно </w:t>
      </w:r>
    </w:p>
    <w:p w:rsidR="002271A3" w:rsidRPr="003B2F74" w:rsidRDefault="002271A3" w:rsidP="002271A3">
      <w:pPr>
        <w:spacing w:after="0"/>
        <w:ind w:firstLine="709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приказом директора № 100</w:t>
      </w:r>
    </w:p>
    <w:p w:rsidR="002271A3" w:rsidRPr="003B2F74" w:rsidRDefault="002271A3" w:rsidP="002271A3">
      <w:pPr>
        <w:spacing w:after="0"/>
        <w:ind w:firstLine="709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 w:rsidRPr="003B2F74">
        <w:rPr>
          <w:rFonts w:ascii="Times New Roman" w:hAnsi="Times New Roman"/>
          <w:noProof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от «29» июля 2021 г.</w:t>
      </w:r>
    </w:p>
    <w:p w:rsidR="00193908" w:rsidRDefault="00193908" w:rsidP="001939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263939"/>
          <w:sz w:val="28"/>
          <w:szCs w:val="28"/>
        </w:rPr>
      </w:pPr>
    </w:p>
    <w:p w:rsidR="00193908" w:rsidRPr="00193908" w:rsidRDefault="00193908" w:rsidP="001939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263939"/>
          <w:sz w:val="28"/>
          <w:szCs w:val="28"/>
        </w:rPr>
      </w:pPr>
      <w:r w:rsidRPr="00193908">
        <w:rPr>
          <w:b/>
          <w:color w:val="263939"/>
          <w:sz w:val="28"/>
          <w:szCs w:val="28"/>
        </w:rPr>
        <w:t>ПОЛОЖЕНИЕ</w:t>
      </w:r>
    </w:p>
    <w:p w:rsidR="00193908" w:rsidRPr="00193908" w:rsidRDefault="00193908" w:rsidP="001939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193908">
        <w:rPr>
          <w:b/>
          <w:sz w:val="28"/>
          <w:szCs w:val="28"/>
        </w:rPr>
        <w:t>об ученическом самоуправлении школы</w:t>
      </w:r>
    </w:p>
    <w:p w:rsidR="00193908" w:rsidRPr="00193908" w:rsidRDefault="00193908" w:rsidP="00193908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1. Общие положения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1.1. Настоящее положение разработано в соответствии с законом РФ «Об образовании» № 273-ФЗ от 29.12.2012(ст.26 п.6), Уставом школы и является локальным актом, регламентирующем деятельность ученического самоуправления.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1.2 Ученическое самоуправление – управление жизнедеятельностью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коллектива школы, </w:t>
      </w:r>
      <w:proofErr w:type="gramStart"/>
      <w:r w:rsidRPr="00193908">
        <w:t>осуществляемое</w:t>
      </w:r>
      <w:proofErr w:type="gramEnd"/>
      <w:r w:rsidRPr="00193908">
        <w:t xml:space="preserve"> учащимися, основанное на инициативе,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самостоятельности, творчестве, совершенствовании собственной жизни,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proofErr w:type="gramStart"/>
      <w:r w:rsidRPr="00193908">
        <w:t>чувстве</w:t>
      </w:r>
      <w:proofErr w:type="gramEnd"/>
      <w:r w:rsidRPr="00193908">
        <w:t xml:space="preserve"> ответственности, взаимопомощи и организаторских способностях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учащихся.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2. Основные цели и задачи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2.1. Целью создания ученического самоуправления школы является развитие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у обучающихся навыков гражданской активности и ответственности, социальной компетентности.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2.2. Для достижения цели ученическое самоуправление решает следующие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задачи: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развитие индивидуальных качеств учащихся через различные формы внеклассной и внеурочной деятельности;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обеспечение необходимых условий для всестороннего развития личности и творческой самореализации учащихся в соответствии с их потребностями;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оказание помощи учащимся в познании себя и окружающих, в адаптации к жизни,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формирование качеств личности учащихся с помощью организации их жизни и деятельности;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обеспечение условий для защиты прав и интересов учащихся;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воспитание сознательного отношения к учебе;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воспитание культурного и современного человека;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развитие инициативы и творчества учащихся в процессе коллективных дел.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2.3 Ученическое самоуправление строится на принципах: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взаимопомощь и доверие;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стремление к развитию;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равноправие всех учащихся;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коллективность принятия решений;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приоритетность прав и интересов учащихся;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гуманность по отношению к каждой отдельной личности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3. Органы самоуправления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3.1 Органы ученического самоуправления разделяются </w:t>
      </w:r>
      <w:proofErr w:type="gramStart"/>
      <w:r w:rsidRPr="00193908">
        <w:t>на</w:t>
      </w:r>
      <w:proofErr w:type="gramEnd"/>
      <w:r w:rsidRPr="00193908">
        <w:t xml:space="preserve"> общешкольные и классные.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3.2. Общешкольная ученическая конференция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3.2.1.Высшим органом ученического самоуправления является конференция,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proofErr w:type="gramStart"/>
      <w:r w:rsidRPr="00193908">
        <w:t>включающая</w:t>
      </w:r>
      <w:proofErr w:type="gramEnd"/>
      <w:r w:rsidRPr="00193908">
        <w:t xml:space="preserve"> представителей ученического коллектива, педагогов и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родителей учащихся данного образовательного учреждения. В период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lastRenderedPageBreak/>
        <w:t>между конференциями высшим исполнительным органом является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парламент.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Общешкольная ученическая конференция – высший орган ученического самоуправления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– общее собрание учащихся 5-11 классов, проводимое 2 раза в год и по мере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необходимости.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Конференция рассматривает и утверждает: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перспективный план,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основные направления деятельности ученического самоуправления,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формирует органы самоуправления учащихся,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вырабатывает предложения по совершенствованию учебно-воспитательного процесса,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рассматривает положения,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заслушивает отчеты,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оценивает результаты деятельности.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Все решения принимаются большинством голосов.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3.2.2. Для управления деятельностью ученического коллектива </w:t>
      </w:r>
      <w:proofErr w:type="gramStart"/>
      <w:r w:rsidRPr="00193908">
        <w:t>на</w:t>
      </w:r>
      <w:proofErr w:type="gramEnd"/>
      <w:r w:rsidRPr="00193908">
        <w:t xml:space="preserve"> общешкольной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ученической конференции избирается представительный орган - Школьный Парламент.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3.2.3 Школьный Парламент является представительным органом. Он формируется из выборных кандидатур 5-11 классов, которые утверждаются на конференции. Каждый первичный коллектив имеет равные возможности представительства в Парламент. Все учащиеся 5-11 классов имеют право избирать и быть избранными в школьный парламент.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Парламент избирается сроком на один учебный год. В состав Парламента входят по два представителя 5-11 классов, которые избираются на классных собраниях. Коллективы классов имеют право отозвать своего депутата до истечения срока полномочий, если он не оправдал их доверия.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3.2.4. Школьный Парламент выбирает на первом заседании Председателя </w:t>
      </w:r>
      <w:proofErr w:type="gramStart"/>
      <w:r w:rsidRPr="00193908">
        <w:t>из</w:t>
      </w:r>
      <w:proofErr w:type="gramEnd"/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представителей своего состава. Председателем может стать любой член Парламента, набравший при голосовании большее количество голосов.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3.2.5. Основная функция Школьного парламента: исполнительская, организаторская и управленческая.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3.2.6.В основе работы Школьного парламента лежит социально-значимая и благотворительная деятельность, в ней могут участвовать все желающие: педагоги, ученики и их родители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Основные направления деятельности: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-духовно-нравственное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-гражданско-патриотическое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-трудовое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1.Духовно-нравственное направление: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социальн</w:t>
      </w:r>
      <w:proofErr w:type="gramStart"/>
      <w:r w:rsidRPr="00193908">
        <w:t>о-</w:t>
      </w:r>
      <w:proofErr w:type="gramEnd"/>
      <w:r w:rsidRPr="00193908">
        <w:t xml:space="preserve"> значимая деятельность;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благотворительные акции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помощь пожилым людям и детям, попавшим в сложную жизненную ситуацию;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2.Гражданско-патриотическое направление: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участие в социальном проектировании;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встречи с представителями властных структур города;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взаимодействие с общественными организациями, социальными партнерами,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lastRenderedPageBreak/>
        <w:t>проведение совместных мероприятий, трудовых акций;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выпуск школьной газеты;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3. Трудовое направление: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создание трудовых бригад;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благоустройство пришкольного участка;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4. Права Школьного парламента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4.1.Школьный парламент имеет право: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Представлять интересы ученического коллектива.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Участвовать в определении перспектив развития школы, путей повышения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образовательного потенциала школы, улучшения ее жизнедеятельности.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Участвовать в планировании работы.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- Вносить предложения администрации школы по вопросам поощрения и наказания </w:t>
      </w:r>
      <w:proofErr w:type="gramStart"/>
      <w:r w:rsidRPr="00193908">
        <w:t>обучающихся</w:t>
      </w:r>
      <w:proofErr w:type="gramEnd"/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5. Организация деятельности Парламента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Парламент проводит свои заседания не реже одного раза в месяц.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Заседание проводятся, если на нем присутствует не менее двух третей членов состава.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Решение считается принятым, если за него проголосовало не менее двух третей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присутствующих членов Парламента.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proofErr w:type="gramStart"/>
      <w:r w:rsidRPr="00193908">
        <w:t>- Решение Парламента обязательны для выполнения всеми обучающимися.</w:t>
      </w:r>
      <w:proofErr w:type="gramEnd"/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Члены Парламента обязаны посещать все заседания. В случае неуважительного пропуска заседаний им выносится замечание, при повторном пропуске – выговор. В случае систематического пропуска заседаний полномочия депутата могут быть прекращены.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В состав Парламента, кроме Председателя и его заместителя, представителей от классного коллектива входят лидеры Советов школы: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5"/>
        </w:rPr>
        <w:t>Совет Науки и Образования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Отслеживает посещаемость; успеваемость; внешний вид учащихся.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Проводит рейды по классам: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-на наличие учебников и учебных пособий;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-на лучший дневник (акция «Дневник – мой первый документ»);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на лучшую предметную тетрадь.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по сохранности книг в библиотеке.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Организует дела направленные на формирование положительного отношения к учёбе во время</w:t>
      </w:r>
      <w:r w:rsidR="002271A3">
        <w:t xml:space="preserve">  </w:t>
      </w:r>
      <w:r w:rsidRPr="00193908">
        <w:t>проведения предметных недель и декад.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Принимает участие в проведении предметных олимпиад.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Проводит неделю «Всеобуча» с целью выявления отличников, хорошистов, слабых учащихся.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Освещает итоги успеваемости классов,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5"/>
        </w:rPr>
        <w:t>Совет Досуга и Культуры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Принимает участие в разработке положений о мероприятиях.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Готовит мероприятия, викторины, КВН и т.д.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Отслеживает посещение классами музеев, театров и т.д.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Отслеживает занятость учащихся класса в кружках эстетического цикла.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- Организует творческую деятельность в сфере </w:t>
      </w:r>
      <w:proofErr w:type="gramStart"/>
      <w:r w:rsidRPr="00193908">
        <w:t>нравственно-духовного</w:t>
      </w:r>
      <w:proofErr w:type="gramEnd"/>
      <w:r w:rsidRPr="00193908">
        <w:t xml:space="preserve"> и гражданского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воспитания;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Оформление школы.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lastRenderedPageBreak/>
        <w:t> 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5"/>
        </w:rPr>
        <w:t>Совет Трудовых дел и Дежурства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Отвечает за дежурство по школе, за сохранность мебели, школьного имущества.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Следит за чистотой кабинетов и коридоров школы, порядком в столовой.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Принимает участие в трудовых делах школы, экологических десантах, в формировании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рабочих бригад.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5"/>
        </w:rPr>
        <w:t>Совет Информации и Печати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-Осуществляет сбор информации по классам о текущих делах, обрабатывает её для подготовки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к выпуску.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Ведут календарь памятных дат.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Освещает жизнь школы.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Создает информационное пространство в школе, так и вне ее через печатный орган школы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Помогает в художественном оформлении мероприятий вместе со своим советом.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Подает информацию на сайт школы.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- Осуществляет </w:t>
      </w:r>
      <w:proofErr w:type="gramStart"/>
      <w:r w:rsidRPr="00193908">
        <w:t>контроль за</w:t>
      </w:r>
      <w:proofErr w:type="gramEnd"/>
      <w:r w:rsidRPr="00193908">
        <w:t xml:space="preserve"> состоянием классных уголков.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5"/>
        </w:rPr>
        <w:t>Совет Спорта и Здоровья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Организация спортивных соревнований для школьников, Дней Здоровья.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Несет ответственность за посещаемость уроков физкультуры, спортивно-массовых мероприятий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Следит за наличием у учащихся спортивной формы.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Отслеживает занятость учащихся класса в спортивных секциях.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- Принимает участие в разработке положений </w:t>
      </w:r>
      <w:proofErr w:type="gramStart"/>
      <w:r w:rsidRPr="00193908">
        <w:t>о</w:t>
      </w:r>
      <w:proofErr w:type="gramEnd"/>
      <w:r w:rsidRPr="00193908">
        <w:t xml:space="preserve"> спортивно-массовых мероприятий в школе.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Каждый Лидер Совета школы возглавляет работу по своему направлению с представителями классных коллективов. Работу каждого Лидера Совета школы курирует представитель педагогического коллектива школы.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6. Классное собрание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6.1. Классное собрание – высший орган самоуправления класса, проводится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1 раз в месяц и по мере необходимости. Собрание обсуждает любые вопросы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жизнедеятельности своего коллектива, принимает план внеклассных мероприятий,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избирает Совет класса.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6.2.Совет класса избирается на один год, заслушивает отчеты о</w:t>
      </w:r>
      <w:r w:rsidR="002271A3">
        <w:t xml:space="preserve"> </w:t>
      </w:r>
      <w:r w:rsidRPr="00193908">
        <w:t>его</w:t>
      </w:r>
      <w:r w:rsidR="002271A3">
        <w:t xml:space="preserve"> </w:t>
      </w:r>
      <w:r w:rsidRPr="00193908">
        <w:t>работе. Он работает в период между классными собраниями. Он организует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работу по выполнению решений классного собрания, организует помощь </w:t>
      </w:r>
      <w:proofErr w:type="gramStart"/>
      <w:r w:rsidRPr="00193908">
        <w:t>неуспевающим</w:t>
      </w:r>
      <w:proofErr w:type="gramEnd"/>
      <w:r w:rsidRPr="00193908">
        <w:t xml:space="preserve"> в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учебе, готовит и проводит внеклассные мероприятия, обеспечивает участие </w:t>
      </w:r>
      <w:proofErr w:type="gramStart"/>
      <w:r w:rsidRPr="00193908">
        <w:t>в</w:t>
      </w:r>
      <w:proofErr w:type="gramEnd"/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 xml:space="preserve">общешкольных </w:t>
      </w:r>
      <w:proofErr w:type="gramStart"/>
      <w:r w:rsidRPr="00193908">
        <w:t>делах</w:t>
      </w:r>
      <w:proofErr w:type="gramEnd"/>
      <w:r w:rsidRPr="00193908">
        <w:t xml:space="preserve">. Совет класса создает свои органы самоуправления, одноименный </w:t>
      </w:r>
      <w:proofErr w:type="gramStart"/>
      <w:r w:rsidRPr="00193908">
        <w:t>с</w:t>
      </w:r>
      <w:proofErr w:type="gramEnd"/>
      <w:r w:rsidRPr="00193908">
        <w:t xml:space="preserve"> общешкольными.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7 Символика ученического самоуправления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Ученическое самоуправление имеет свою символику, флаг, герб, гимн школы.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 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rPr>
          <w:rStyle w:val="a4"/>
          <w:color w:val="3E3E3E"/>
        </w:rPr>
        <w:t>8. Обучающиеся обязаны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соблюдать Устав школы, правила для учащихся школы, Положение об Ученическом самоуправлении;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lastRenderedPageBreak/>
        <w:t>- выполнять решения органов школы и Ученического самоуправления;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содействовать росту авторитета Ученического самоуправления, активно участвовать в его работе;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соблюдать традиции школы;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соблюдать этические и правовые нормы поведения;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исполнять принятые на себя обязательства по отношению к школе;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уважать интересы и права товарищей;</w:t>
      </w:r>
    </w:p>
    <w:p w:rsidR="00193908" w:rsidRPr="00193908" w:rsidRDefault="00193908" w:rsidP="002271A3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93908">
        <w:t>- заботиться об авторитете и имидже школы.</w:t>
      </w:r>
    </w:p>
    <w:p w:rsidR="008C3A31" w:rsidRPr="00193908" w:rsidRDefault="008C3A31" w:rsidP="00193908">
      <w:pPr>
        <w:jc w:val="both"/>
        <w:rPr>
          <w:rFonts w:ascii="Times New Roman" w:hAnsi="Times New Roman" w:cs="Times New Roman"/>
        </w:rPr>
      </w:pPr>
    </w:p>
    <w:sectPr w:rsidR="008C3A31" w:rsidRPr="00193908" w:rsidSect="001C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908"/>
    <w:rsid w:val="00193908"/>
    <w:rsid w:val="001C2D6E"/>
    <w:rsid w:val="002271A3"/>
    <w:rsid w:val="008C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3908"/>
    <w:rPr>
      <w:b/>
      <w:bCs/>
    </w:rPr>
  </w:style>
  <w:style w:type="character" w:styleId="a5">
    <w:name w:val="Emphasis"/>
    <w:basedOn w:val="a0"/>
    <w:uiPriority w:val="20"/>
    <w:qFormat/>
    <w:rsid w:val="001939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1420</Words>
  <Characters>8098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2022-05-24T10:51:00Z</dcterms:created>
  <dcterms:modified xsi:type="dcterms:W3CDTF">2022-05-25T03:56:00Z</dcterms:modified>
</cp:coreProperties>
</file>