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9A" w:rsidRPr="00BB48B5" w:rsidRDefault="00EA539A" w:rsidP="00EA539A">
      <w:pPr>
        <w:spacing w:after="120" w:line="273" w:lineRule="atLeast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b/>
          <w:bCs/>
          <w:color w:val="333333"/>
          <w:sz w:val="21"/>
        </w:rPr>
        <w:t> </w:t>
      </w:r>
    </w:p>
    <w:p w:rsidR="00EA539A" w:rsidRPr="00BB48B5" w:rsidRDefault="00EA539A" w:rsidP="00EA539A">
      <w:pPr>
        <w:spacing w:after="120" w:line="273" w:lineRule="atLeast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b/>
          <w:bCs/>
          <w:color w:val="333333"/>
          <w:sz w:val="21"/>
        </w:rPr>
        <w:t>                                                                                    </w:t>
      </w:r>
      <w:r w:rsidRPr="00BB48B5">
        <w:rPr>
          <w:rFonts w:ascii="Arial" w:eastAsia="Times New Roman" w:hAnsi="Arial" w:cs="Arial"/>
          <w:i/>
          <w:iCs/>
          <w:color w:val="333333"/>
          <w:sz w:val="21"/>
        </w:rPr>
        <w:t>Пусть крепнут содружества узы.</w:t>
      </w:r>
    </w:p>
    <w:p w:rsidR="00EA539A" w:rsidRPr="00BB48B5" w:rsidRDefault="00EA539A" w:rsidP="00EA539A">
      <w:pPr>
        <w:spacing w:after="120" w:line="273" w:lineRule="atLeast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i/>
          <w:iCs/>
          <w:color w:val="333333"/>
          <w:sz w:val="21"/>
        </w:rPr>
        <w:t>                                               </w:t>
      </w:r>
      <w:r>
        <w:rPr>
          <w:rFonts w:ascii="Arial" w:eastAsia="Times New Roman" w:hAnsi="Arial" w:cs="Arial"/>
          <w:i/>
          <w:iCs/>
          <w:color w:val="333333"/>
          <w:sz w:val="21"/>
        </w:rPr>
        <w:t>                             </w:t>
      </w:r>
      <w:r w:rsidRPr="00BB48B5">
        <w:rPr>
          <w:rFonts w:ascii="Arial" w:eastAsia="Times New Roman" w:hAnsi="Arial" w:cs="Arial"/>
          <w:i/>
          <w:iCs/>
          <w:color w:val="333333"/>
          <w:sz w:val="21"/>
        </w:rPr>
        <w:t>   Иными  быть мы не должны! </w:t>
      </w:r>
    </w:p>
    <w:p w:rsidR="00EA539A" w:rsidRPr="00BB48B5" w:rsidRDefault="00EA539A" w:rsidP="00EA539A">
      <w:pPr>
        <w:spacing w:after="120" w:line="273" w:lineRule="atLeast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i/>
          <w:iCs/>
          <w:color w:val="333333"/>
          <w:sz w:val="21"/>
        </w:rPr>
        <w:t>                                                                                     Работники школы и профсоюзы</w:t>
      </w:r>
    </w:p>
    <w:p w:rsidR="00EA539A" w:rsidRPr="00BB48B5" w:rsidRDefault="00EA539A" w:rsidP="00EA539A">
      <w:pPr>
        <w:spacing w:after="120" w:line="273" w:lineRule="atLeast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i/>
          <w:iCs/>
          <w:color w:val="333333"/>
          <w:sz w:val="21"/>
        </w:rPr>
        <w:t>                                                                                        Основа единства страны!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i/>
          <w:iCs/>
          <w:color w:val="333333"/>
          <w:sz w:val="21"/>
        </w:rPr>
        <w:t xml:space="preserve">       </w:t>
      </w: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Наша профсоюзная организация, является важной частью гражданского общества, постоянно развиваясь и совершенствуясь, превратилась в профсоюзную организацию новой формации, чья деятельность продолжает оставаться направленной на активное участие в жизни и развитии учреждения, на отстаивание и защиту прав и интересов своих работников, активное участие в создание безопасных условий труда, организации отдыха и культурного досуга работников, вопросами оплаты труда и других важных вопросов.</w:t>
      </w:r>
      <w:proofErr w:type="gramEnd"/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    В М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КОУ СО школе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с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.К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>ошуки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работает  </w:t>
      </w:r>
      <w:r>
        <w:rPr>
          <w:rFonts w:ascii="Arial" w:eastAsia="Times New Roman" w:hAnsi="Arial" w:cs="Arial"/>
          <w:color w:val="333333"/>
          <w:sz w:val="21"/>
          <w:szCs w:val="21"/>
        </w:rPr>
        <w:t>29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человек,  </w:t>
      </w:r>
      <w:r>
        <w:rPr>
          <w:rFonts w:ascii="Arial" w:eastAsia="Times New Roman" w:hAnsi="Arial" w:cs="Arial"/>
          <w:color w:val="333333"/>
          <w:sz w:val="21"/>
          <w:szCs w:val="21"/>
        </w:rPr>
        <w:t>19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- члены Профсоюзной организации.</w:t>
      </w:r>
      <w:r w:rsidRPr="00BB48B5">
        <w:rPr>
          <w:rFonts w:ascii="Arial" w:eastAsia="Times New Roman" w:hAnsi="Arial" w:cs="Arial"/>
          <w:b/>
          <w:bCs/>
          <w:color w:val="333333"/>
          <w:sz w:val="21"/>
        </w:rPr>
        <w:t xml:space="preserve">   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На сегодняшний день профсоюзы остались последней и единственной организацией в России, объединяющей трудовые коллективы. Пройдя сложный путь реформирования, они постепенно превращаются в инстанцию, которая не на словах, а на деле отстаивает интересы простого народа, защищает его права и законные требования. Наш профессиональный союз работников образования и науки - один из крупнейших в Российской Федерации. Он объединяет около 5 миллионов человек. Согласитесь, эта сила, с которой нельзя не считаться. </w:t>
      </w:r>
      <w:r w:rsidRPr="00BB48B5">
        <w:rPr>
          <w:rFonts w:ascii="Arial" w:eastAsia="Times New Roman" w:hAnsi="Arial" w:cs="Arial"/>
          <w:b/>
          <w:bCs/>
          <w:color w:val="333333"/>
          <w:sz w:val="21"/>
        </w:rPr>
        <w:t>  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коллективе, поэтому </w:t>
      </w:r>
      <w:r w:rsidRPr="00BB48B5">
        <w:rPr>
          <w:rFonts w:ascii="Arial" w:eastAsia="Times New Roman" w:hAnsi="Arial" w:cs="Arial"/>
          <w:b/>
          <w:bCs/>
          <w:color w:val="333333"/>
          <w:sz w:val="21"/>
        </w:rPr>
        <w:t>ДЕВИЗ 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нашей первичной профсоюзной организации: «Наша сила - в единстве». Основные усилия деятельности профкома были направлены на выполнение Закона РФ «О профессиональных союзах, их правах и гарантиях деятельности», Устава Профсоюза работников народного образования и науки РФ», трудового кодекса РФ, правил внутреннего трудового распорядка, коллективного договора, положения о первично</w:t>
      </w:r>
      <w:r w:rsidR="008E108F">
        <w:rPr>
          <w:rFonts w:ascii="Arial" w:eastAsia="Times New Roman" w:hAnsi="Arial" w:cs="Arial"/>
          <w:color w:val="333333"/>
          <w:sz w:val="21"/>
          <w:szCs w:val="21"/>
        </w:rPr>
        <w:t>й профсоюзной организации школы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. Профсоюзный комитет ставит перед собой </w:t>
      </w:r>
      <w:r w:rsidRPr="00BB48B5">
        <w:rPr>
          <w:rFonts w:ascii="Arial" w:eastAsia="Times New Roman" w:hAnsi="Arial" w:cs="Arial"/>
          <w:b/>
          <w:bCs/>
          <w:color w:val="333333"/>
          <w:sz w:val="21"/>
        </w:rPr>
        <w:t>задачи 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по  сплочению коллектива, по увеличению членства в профсоюзе, улучшению социально – экономического положения работников, развитие социального партнерства, укрепление и развитие профессиональной солидарности, взаимопомощь членам ППО.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досугом, чтобы коллектив участвовал в жизни каждого со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softHyphen/>
        <w:t>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школы заинтересованы в создании хороших ус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softHyphen/>
        <w:t>ловий труда для сотрудников, они будут чувствовать себя комфортно и уверен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softHyphen/>
        <w:t>но.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Деятельность профсоюзного комитета первичной профсоюзной организации основывается на требованиях:</w:t>
      </w:r>
    </w:p>
    <w:p w:rsidR="00EA539A" w:rsidRPr="00BB48B5" w:rsidRDefault="00EA539A" w:rsidP="00EA539A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Устава профсоюза работников народного образования и науки РФ;</w:t>
      </w:r>
    </w:p>
    <w:p w:rsidR="00EA539A" w:rsidRPr="00BB48B5" w:rsidRDefault="00EA539A" w:rsidP="00EA539A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Положения о первичной профсоюзной организации;</w:t>
      </w:r>
    </w:p>
    <w:p w:rsidR="00EA539A" w:rsidRPr="00BB48B5" w:rsidRDefault="00EA539A" w:rsidP="00EA539A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Коллективного договора;</w:t>
      </w:r>
    </w:p>
    <w:p w:rsidR="00EA539A" w:rsidRPr="00BB48B5" w:rsidRDefault="00EA539A" w:rsidP="00EA539A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Плана работы  профсоюза.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b/>
          <w:bCs/>
          <w:color w:val="333333"/>
          <w:sz w:val="21"/>
        </w:rPr>
        <w:t>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b/>
          <w:bCs/>
          <w:color w:val="333333"/>
          <w:sz w:val="21"/>
        </w:rPr>
        <w:t>Цель работы ПК:</w:t>
      </w:r>
    </w:p>
    <w:p w:rsidR="00EA539A" w:rsidRPr="00BB48B5" w:rsidRDefault="00EA539A" w:rsidP="00EA539A">
      <w:pPr>
        <w:numPr>
          <w:ilvl w:val="0"/>
          <w:numId w:val="2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lastRenderedPageBreak/>
        <w:t>Защита профессиональных, трудовых, социально – экономических прав и интересов работников, их здоровья, занятости и социального статуса.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   Всю свою работу Профсоюзный комитет строит на принципах социального партнерства и сотрудничества с админ</w:t>
      </w:r>
      <w:r>
        <w:rPr>
          <w:rFonts w:ascii="Arial" w:eastAsia="Times New Roman" w:hAnsi="Arial" w:cs="Arial"/>
          <w:color w:val="333333"/>
          <w:sz w:val="21"/>
          <w:szCs w:val="21"/>
        </w:rPr>
        <w:t>истрацией ОУ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,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решения всех вопросов путем конструктивного диалога в интересах работников учреждения.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   При формировании состава профсоюзного актива, с самого начала мы исходили из принципа учёта структурных подразделений нашей организации, чтобы в состав профактива входили наиболее образованные, опытные, активные члены коллектива, которые представляют свои службы. Это условие выполнено в полном соответствии с Уставом.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  Для обеспечения эффективной работы постоянных комиссий определены их полномочия и порядок работы, которые закреплены в  Положениях о  комиссиях.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 Отношения между администрацией и профсоюзной организацией строятся  на основе социального партнерства и взаимодействия сторон трудовых отношений, а также на основе системы коллективного договора и соглашений.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 Администрация учреждения при разработке нормативно-правовых актов, затрагивающих социально-трудовые права работников, учитывает мнение профсоюза. Совместно с руководителем учреждения профсоюз принимает участие в разработке и реализации мероприятий по структурной перестройке и развитию учреждения, представители профсоюза входят в состав всех комиссий. Профсоюзный комитет высказывает свое мнение руководителю» по соблюдению трудового законодательства в вопросах нормирования и оплаты труда, предоставлению отпусков, установлению материальных поощрений работникам, расстановке кадров. 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 выплате надбавок стимулирующего характера сотрудникам школы. 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 Главным и основополагающим стержнем в работе нашей первичной профсоюзной организации с целью привлечения в её состав большего количества членов Профсоюза является  четко выстроенная система информирования работников образовательного учреждения.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Ежегодно составляется график отпусков, который учитывает интересы каждого работника и школы в целом. На заседаниях профсоюзного комитета, проводимых раз в два месяца, при составлении плана мероприятий определили, что главная задача профсоюзного комитета должна быть направлена на совершенствование 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  Своевременно по графику, составленному зам. директора по учебной работе сотрудники школы повышают свою профессиональную квалификацию и в назначенные сроки проходят аттестацию. Поскольку от её результата зависит наша заработная плата. Хочется отметить, что профессиональный потенциал наших учителей высок. Важным направлением в деятельности нашего профкома является обеспечение безопасных условий труда и обучения. За подготовку кабинетов к учебному году, соглашение по технике безопасности и охране труда, равную ответственность несут директор школы и профком</w:t>
      </w:r>
      <w:r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     Информация - это та база, на которой строится вся  работа профсоюзной организации. Видя результаты работы, люди обретают веру в организацию, потому что только информированные, знающие свои права, грамотные люди могут отстаивать свои интересы. Такие люди в организации делают саму организацию сильной и действенной. Успех в информационной работе зависит от правильного использования собственных возможностей. Сегодня нам всем должно быть понятно, что истинная цена информационного вопроса –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lastRenderedPageBreak/>
        <w:t>мотивированное профсоюзное членство и привлечение новых людей, а по большому счёту рост авторитета и влияние профсоюза в обществе.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 Члены профсоюза всегда  информированы обо всём, что делает райком профсоюзов работников народного образования.   Председатель профкома  посещает все семинары  председателей первичных профсоюзных организаций, на которых проходят встречи с правовыми инспекторами, уполномоченными по охране труда, юристами и т.д.  Все законодательные, нормативные акты доводятся до нашей профсоюзной организации. 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В коллективе  проводятся  профсоюзные собрания,  заседания профсоюзного комитета.  Обучение актива в основном касается делопроизводства. Совместно оформляем документацию профсоюзного комитета, составляем план работы на год, соглашения по охране труда, коллективный договор и др.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Учителя нашей школы проявляют политическую активность. Борьба за достойную жизнь учителя и есть на сегодняшний день нашей главной целью. И для её достижения мы используем разные формы защиты интересов членов профсоюза.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В век высоких технологий все общеобразовательные учреждения имеют компьютеры с возможностью выхода в Интернет. Наша первичная профсоюзная организация также черпает из Интернета новости из профсоюзной жизни и нормативно-правовые документы.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Большую помощь в информировании членов профсоюза оказывают «Методические пособия» по различным вопросам профсоюзной и правовой работы. Большую помощь они оказывают по заключению коллективных договоров, в оформлении трудовых книжек, в делопроизводстве и во многих других вопросах.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Эффективная работа профсоюза напрямую зависит от состояния и рационального использования профсоюзных взносов: выписывание профсоюзных изданий, работу с ветеранами, проведение мероприятий, оказание материальной помощи, на  делопроизводство, поощрение активистов</w:t>
      </w: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,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питание  участников спортивных соревнований – таков список затрат наших </w:t>
      </w:r>
      <w:proofErr w:type="spell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профвзносов</w:t>
      </w:r>
      <w:proofErr w:type="spellEnd"/>
      <w:r w:rsidRPr="00BB48B5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Обязательным атрибутом информационной работы в первичной организации является профсоюзный уголок.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На нашем  стенде «МОЙ ПРОФСОЮЗ», который находится в учительской,  члены коллектива знакомятся о работе вышестоящих органов Профсоюза, принимаемых ими решениях по всем основным направлениям деятельности, план работы первичной профсоюзной организации. Профсоюз силён наличием чёткой вертикальной структуры и возможностью довести информацию от самого высокого выборного органа до рядового члена организации. Каждый раз, когда пытаешься осмыслить профсоюзную работу, проделанную или предстоящую, невольно осознаёшь, какое это удивительное явление – профсоюз: где ещё найти общественную организацию, которая практически бескорыстно (потому   что трудно назвать корыстью профсоюзные взносы в 1 % от заработной платы) поможет в трудную минуту, защитит от несправедливости и просто сочувственно выслушают. Сила профсоюза в массовости, единстве и солидарности, в совместных коллективных действиях.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Вся деятельность первичной профсоюзной организации образовательного учреждения опирается на нормативную базу.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Только основываясь на закон и на знании правовых норм, профком сможет выстраивать эффективную работу по защите социально-трудовых прав членов Профсоюза от действия или бездействия работодателя, должностных лиц учреждений, приведших к нарушению или ограничению права работника на труд. Работа профсоюза направлена на оказание правовой помощи членам профсоюза, усиление </w:t>
      </w: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контроля за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соблюдением работодателем трудового законодательства и нормативных правовых актов, анализ проектов локальных актов с целью не допустить ухудшения положения работников.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lastRenderedPageBreak/>
        <w:t>Одним из важнейших направлений работы профкома является заключение коллективного договора – главного документа по социальной защите сотрудников, юридический документ, регламентирующий правильные отношения между работодателем и трудовым коллективом. Наш коллективный договор между работодателем и пр</w:t>
      </w:r>
      <w:r>
        <w:rPr>
          <w:rFonts w:ascii="Arial" w:eastAsia="Times New Roman" w:hAnsi="Arial" w:cs="Arial"/>
          <w:color w:val="333333"/>
          <w:sz w:val="21"/>
          <w:szCs w:val="21"/>
        </w:rPr>
        <w:t>офсоюзным комитетом на 2015-2018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года был заключен в соответствии с отраслевым соглашением. Коллективный договор имеет   приложения, законодательно защищающие труд и отдых членов профсоюза.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Контроль за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исполнением коллективного договора осуществляет профком.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Ещё не менее важное направление в деятельности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профкома  - это работа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в комиссиях по подготовке положений по внутренним вопросам школы и другим нормативным актам. Профком принимает участие в работе: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- по внесению изменен</w:t>
      </w:r>
      <w:r>
        <w:rPr>
          <w:rFonts w:ascii="Arial" w:eastAsia="Times New Roman" w:hAnsi="Arial" w:cs="Arial"/>
          <w:color w:val="333333"/>
          <w:sz w:val="21"/>
          <w:szCs w:val="21"/>
        </w:rPr>
        <w:t>ий и дополнений в Устав ОУ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;</w:t>
      </w:r>
      <w:proofErr w:type="gramEnd"/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- по разработке Положения об оплате труда;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- по разработке Положения о распределении стимулирующей части фонда оплаты труда;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- по разработке локальных актов.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С профкомом согласуются приказы и распоряжения, касающиеся социально-трудовых отношений работников школы (нормы труда, оплата труда, вопросы охраны труда, оздоровления и отдыха работников).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Профком ведёт постоянный </w:t>
      </w: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контроль за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выполнением оздоровительных мероприятий:  оплаты листков по временной нетрудоспособности. Председатель профкома входит в комиссию по </w:t>
      </w: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контролю за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работой школьной столовой.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Представители профкома считают своей первоочередной задачей по вопросам охраны труда – содействие созданию здоровых и безопасных условий труда работников  школы. С этой целью: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1) Уполномоченный профкома по охране труда и здоровья  проводит  обследования рабочих мест,  мест общего пользования, здания и сооружений.  Оформляются акты проверок и  представления соответствующим службам на устранение выявленных нарушений. По результатам проверок составляется перечень первоочередных мероприятий  по улучшению условий труда, предотвращению  травматизма  и заболеваний работников. Эти мероприятия, а также приобретение средств индивидуальной защиты, моющих и обеззараживающих средства, аптечек включаются в ежегодное Соглашение по охране труда. Проводятся инструктажи  по ТБ с сотрудниками и учащимися, осуществляется проверка диэлектрических бот, перчаток, ковриков, перезарядка  огнетушителей.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2) Уполномоченный профкома по охране труда участвует в работе санитарно-технической комиссии, которая проводит плановые и внеплановые осмотры здания и сооружений на предмет их  соответствия безопасной эксплуатации, участвует в проверке готовности кабинетов к  новому   учебному году. Ежегодно в начале учебного года школьное здание, учебные кабинеты, спортивные сооружения, столовая приводятся в соответствие с нормами охраны труда, изложенными в </w:t>
      </w:r>
      <w:proofErr w:type="spell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СанПиН</w:t>
      </w:r>
      <w:proofErr w:type="spellEnd"/>
      <w:r w:rsidRPr="00BB48B5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3) Школа оборудована  новой системой  пожарной  сигнализации, на каждом этаже имеется новый   план эвакуации из здания школы согласно </w:t>
      </w:r>
      <w:proofErr w:type="spell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ГОСТу</w:t>
      </w:r>
      <w:proofErr w:type="spellEnd"/>
      <w:r w:rsidRPr="00BB48B5">
        <w:rPr>
          <w:rFonts w:ascii="Arial" w:eastAsia="Times New Roman" w:hAnsi="Arial" w:cs="Arial"/>
          <w:color w:val="333333"/>
          <w:sz w:val="21"/>
          <w:szCs w:val="21"/>
        </w:rPr>
        <w:t>, во всех кабинетах имеются инструкции по технике безопасности, ведутся журналы  регистрации прохождения инструктажей по ТБ, своевременно все педагогические работники, обслуживающий персонал проходят медицинские осмотры и вакцинации против различных заболеваний.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4)Уполномоченный </w:t>
      </w:r>
      <w:r>
        <w:rPr>
          <w:rFonts w:ascii="Arial" w:eastAsia="Times New Roman" w:hAnsi="Arial" w:cs="Arial"/>
          <w:color w:val="333333"/>
          <w:sz w:val="21"/>
          <w:szCs w:val="21"/>
        </w:rPr>
        <w:t>по охране труда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проводит инструктажи по технике безопасности, </w:t>
      </w: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обучение по охране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труда, проводит разъяснительную работу в коллективе по охране труда, предусмотренным трудовым, коллективным договором и соглашением по охране труда, осуществляет административно – общественный контроль, принимает участие в работе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lastRenderedPageBreak/>
        <w:t>комиссии по приёмке школы к новому учебному году. Ежегодное соглашение  между администрацией и ПК по охране труда направлено на улучшение условий труда педагогов.   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Если гово</w:t>
      </w:r>
      <w:r>
        <w:rPr>
          <w:rFonts w:ascii="Arial" w:eastAsia="Times New Roman" w:hAnsi="Arial" w:cs="Arial"/>
          <w:color w:val="333333"/>
          <w:sz w:val="21"/>
          <w:szCs w:val="21"/>
        </w:rPr>
        <w:t>рить о системе оплаты труда в ОУ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, то следует отметить ряд достижений сотрудничества профкома и администрации по её разработке и внедрению:</w:t>
      </w:r>
    </w:p>
    <w:p w:rsidR="00EA539A" w:rsidRPr="00BB48B5" w:rsidRDefault="00EA539A" w:rsidP="00EA539A">
      <w:pPr>
        <w:numPr>
          <w:ilvl w:val="0"/>
          <w:numId w:val="5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Гласность  и прозрачность процесса совместной работы;</w:t>
      </w:r>
    </w:p>
    <w:p w:rsidR="00EA539A" w:rsidRPr="00BB48B5" w:rsidRDefault="00EA539A" w:rsidP="00EA539A">
      <w:pPr>
        <w:numPr>
          <w:ilvl w:val="0"/>
          <w:numId w:val="5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Начисление  всех доплат, предусмотренных в Коллективном договоре;</w:t>
      </w:r>
    </w:p>
    <w:p w:rsidR="00EA539A" w:rsidRPr="00BB48B5" w:rsidRDefault="00EA539A" w:rsidP="00EA539A">
      <w:pPr>
        <w:numPr>
          <w:ilvl w:val="0"/>
          <w:numId w:val="5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Создание комиссии по установлению выплат стимулирующего характера.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Целью такой оплаты труда является обеспечение повышения качества и результативности труда учителей. Реализация данной цели поставила перед нами  задачу: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- усиление материальной заинтересованности учителя и мотивации его в повышении качества образовательного и воспитательного процесса.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В целях повышения профессионального уровня </w:t>
      </w:r>
      <w:proofErr w:type="spell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педработников</w:t>
      </w:r>
      <w:proofErr w:type="spell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с соблюдением всех социальных прав и гарантий своевременно сотрудники школы повышают свою профессиональную квалификацию и в назначенные сроки проходят аттестацию. Большое значение для развития потенциала педагогов имеют курсы повышения квалификации.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Важным направлением в деятельности профкома является культурно-массовая и оздоровительная работа, так как хороший отдых способствует работоспособности и поднятию жизненного тонуса. Наш коллектив ежегодно принимает участие в </w:t>
      </w:r>
      <w:r>
        <w:rPr>
          <w:rFonts w:ascii="Arial" w:eastAsia="Times New Roman" w:hAnsi="Arial" w:cs="Arial"/>
          <w:color w:val="333333"/>
          <w:sz w:val="21"/>
          <w:szCs w:val="21"/>
        </w:rPr>
        <w:t>соревнованиях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среди работников образован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ия–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Ве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селые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старты,Лыжня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России, 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теннис, волейбо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л, кросс </w:t>
      </w:r>
      <w:r w:rsidR="008E108F">
        <w:rPr>
          <w:rFonts w:ascii="Arial" w:eastAsia="Times New Roman" w:hAnsi="Arial" w:cs="Arial"/>
          <w:color w:val="333333"/>
          <w:sz w:val="21"/>
          <w:szCs w:val="21"/>
        </w:rPr>
        <w:t xml:space="preserve"> Наций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и т.д.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Раскрытию творческих способностей педагогов способствуют проводимые мероприятия: празднование дня Учителя, День пожилого человека обязательно с приглашением ветеранов педагогического труда, праздничные «огоньки» к  8 Марта, к новому году, чествование юбиляров и поздравление ветеранов с праздничными датам, поздравление мужчин  с Днём защитников Отечества.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За эти годы у нас сложились определённые традиции (поздравлять юбиляров, с рождением ребёнка, с законным  браком, вновь прибывших учителей и т.д.).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Коллектив школы очень дружный. Мы все горой за каждого его члена, каждый готов прийти на помощь в любую  минуту, будь она радостной или грустной.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Наша школа развивается. Нас ждёт впереди много интересных дел, так как  жизнь не стоит на месте.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                                 Председатель </w:t>
      </w:r>
      <w:proofErr w:type="gramStart"/>
      <w:r w:rsidRPr="00BB48B5">
        <w:rPr>
          <w:rFonts w:ascii="Arial" w:eastAsia="Times New Roman" w:hAnsi="Arial" w:cs="Arial"/>
          <w:color w:val="333333"/>
          <w:sz w:val="21"/>
          <w:szCs w:val="21"/>
        </w:rPr>
        <w:t>первичной</w:t>
      </w:r>
      <w:proofErr w:type="gramEnd"/>
      <w:r w:rsidRPr="00BB48B5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EA539A" w:rsidRPr="00BB48B5" w:rsidRDefault="00EA539A" w:rsidP="00EA539A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color w:val="333333"/>
          <w:sz w:val="21"/>
          <w:szCs w:val="21"/>
        </w:rPr>
        <w:t>                                 профсоюзной организации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:      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Т.В.Лонговая</w:t>
      </w:r>
      <w:proofErr w:type="spellEnd"/>
    </w:p>
    <w:p w:rsidR="00AB2D56" w:rsidRDefault="00AB2D56"/>
    <w:sectPr w:rsidR="00AB2D56" w:rsidSect="00AB2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9037F"/>
    <w:multiLevelType w:val="multilevel"/>
    <w:tmpl w:val="7E74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10DF0"/>
    <w:multiLevelType w:val="multilevel"/>
    <w:tmpl w:val="5414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34972"/>
    <w:multiLevelType w:val="multilevel"/>
    <w:tmpl w:val="C9729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05875"/>
    <w:multiLevelType w:val="multilevel"/>
    <w:tmpl w:val="A0D69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AC3345"/>
    <w:multiLevelType w:val="multilevel"/>
    <w:tmpl w:val="2BB2B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539A"/>
    <w:rsid w:val="008E108F"/>
    <w:rsid w:val="00AB2D56"/>
    <w:rsid w:val="00EA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2435</Words>
  <Characters>13882</Characters>
  <Application>Microsoft Office Word</Application>
  <DocSecurity>0</DocSecurity>
  <Lines>115</Lines>
  <Paragraphs>32</Paragraphs>
  <ScaleCrop>false</ScaleCrop>
  <Company>Microsoft</Company>
  <LinksUpToDate>false</LinksUpToDate>
  <CharactersWithSpaces>16285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Немецкий</cp:lastModifiedBy>
  <cp:revision>3</cp:revision>
  <dcterms:created xsi:type="dcterms:W3CDTF">2018-01-12T04:12:00Z</dcterms:created>
  <dcterms:modified xsi:type="dcterms:W3CDTF">2018-01-25T07:30:00Z</dcterms:modified>
</cp:coreProperties>
</file>